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D8B02" w14:textId="77777777" w:rsidR="003428A0" w:rsidRDefault="003428A0" w:rsidP="009330B5">
      <w:pPr>
        <w:spacing w:line="240" w:lineRule="auto"/>
        <w:jc w:val="center"/>
        <w:rPr>
          <w:rFonts w:ascii="Times New Roman" w:hAnsi="Times New Roman" w:cs="Times New Roman"/>
          <w:b/>
          <w:sz w:val="24"/>
          <w:szCs w:val="24"/>
        </w:rPr>
      </w:pPr>
      <w:r w:rsidRPr="001E4885">
        <w:rPr>
          <w:rFonts w:ascii="Times New Roman" w:hAnsi="Times New Roman" w:cs="Times New Roman"/>
          <w:b/>
          <w:sz w:val="24"/>
          <w:szCs w:val="24"/>
        </w:rPr>
        <w:t>UNIVERSIDAD DE CALDAS</w:t>
      </w:r>
    </w:p>
    <w:p w14:paraId="255ABB72" w14:textId="77777777" w:rsidR="003428A0" w:rsidRPr="001E4885" w:rsidRDefault="003428A0" w:rsidP="009330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FACULTAD DE ARTES Y HUMANIDADES</w:t>
      </w:r>
    </w:p>
    <w:p w14:paraId="24D5D796" w14:textId="3E0A00BC" w:rsidR="003428A0" w:rsidRDefault="00D00DFF" w:rsidP="009330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PROGRAMA MAESTRÍA EN FILOSOFÍA </w:t>
      </w:r>
    </w:p>
    <w:p w14:paraId="17EC98BF" w14:textId="77777777" w:rsidR="003428A0" w:rsidRPr="001E4885" w:rsidRDefault="003428A0" w:rsidP="003428A0">
      <w:pPr>
        <w:jc w:val="center"/>
        <w:rPr>
          <w:rFonts w:ascii="Times New Roman" w:hAnsi="Times New Roman" w:cs="Times New Roman"/>
          <w:b/>
          <w:sz w:val="24"/>
          <w:szCs w:val="24"/>
        </w:rPr>
      </w:pPr>
    </w:p>
    <w:p w14:paraId="3ABC60CC" w14:textId="31A93521" w:rsidR="003428A0" w:rsidRDefault="003428A0" w:rsidP="003428A0">
      <w:pPr>
        <w:jc w:val="center"/>
        <w:rPr>
          <w:rFonts w:ascii="Times New Roman" w:hAnsi="Times New Roman" w:cs="Times New Roman"/>
          <w:sz w:val="24"/>
          <w:szCs w:val="24"/>
        </w:rPr>
      </w:pPr>
      <w:r w:rsidRPr="001E4885">
        <w:rPr>
          <w:rFonts w:ascii="Times New Roman" w:hAnsi="Times New Roman" w:cs="Times New Roman"/>
          <w:sz w:val="24"/>
          <w:szCs w:val="24"/>
        </w:rPr>
        <w:t xml:space="preserve">Por el cual se convoca públicamente a todas las personas que aspiren </w:t>
      </w:r>
      <w:r>
        <w:rPr>
          <w:rFonts w:ascii="Times New Roman" w:hAnsi="Times New Roman" w:cs="Times New Roman"/>
          <w:sz w:val="24"/>
          <w:szCs w:val="24"/>
        </w:rPr>
        <w:t xml:space="preserve">a </w:t>
      </w:r>
      <w:r w:rsidRPr="001E4885">
        <w:rPr>
          <w:rFonts w:ascii="Times New Roman" w:hAnsi="Times New Roman" w:cs="Times New Roman"/>
          <w:sz w:val="24"/>
          <w:szCs w:val="24"/>
        </w:rPr>
        <w:t>ocupar</w:t>
      </w:r>
      <w:r>
        <w:rPr>
          <w:rFonts w:ascii="Times New Roman" w:hAnsi="Times New Roman" w:cs="Times New Roman"/>
          <w:sz w:val="24"/>
          <w:szCs w:val="24"/>
        </w:rPr>
        <w:t xml:space="preserve"> la representación de estudiantes</w:t>
      </w:r>
      <w:r w:rsidR="00D00DFF">
        <w:rPr>
          <w:rFonts w:ascii="Times New Roman" w:hAnsi="Times New Roman" w:cs="Times New Roman"/>
          <w:sz w:val="24"/>
          <w:szCs w:val="24"/>
        </w:rPr>
        <w:t xml:space="preserve"> y egresados</w:t>
      </w:r>
      <w:r>
        <w:rPr>
          <w:rFonts w:ascii="Times New Roman" w:hAnsi="Times New Roman" w:cs="Times New Roman"/>
          <w:sz w:val="24"/>
          <w:szCs w:val="24"/>
        </w:rPr>
        <w:t xml:space="preserve"> ante el comité de currículo del programa </w:t>
      </w:r>
      <w:r w:rsidR="00D00DFF">
        <w:rPr>
          <w:rFonts w:ascii="Times New Roman" w:hAnsi="Times New Roman" w:cs="Times New Roman"/>
          <w:sz w:val="24"/>
          <w:szCs w:val="24"/>
        </w:rPr>
        <w:t>Maestría</w:t>
      </w:r>
      <w:r>
        <w:rPr>
          <w:rFonts w:ascii="Times New Roman" w:hAnsi="Times New Roman" w:cs="Times New Roman"/>
          <w:sz w:val="24"/>
          <w:szCs w:val="24"/>
        </w:rPr>
        <w:t xml:space="preserve"> e</w:t>
      </w:r>
      <w:r w:rsidRPr="00F509C9">
        <w:rPr>
          <w:rFonts w:ascii="Times New Roman" w:hAnsi="Times New Roman" w:cs="Times New Roman"/>
          <w:sz w:val="24"/>
          <w:szCs w:val="24"/>
        </w:rPr>
        <w:t>n Filosofía</w:t>
      </w:r>
      <w:r>
        <w:rPr>
          <w:rFonts w:ascii="Times New Roman" w:hAnsi="Times New Roman" w:cs="Times New Roman"/>
          <w:sz w:val="24"/>
          <w:szCs w:val="24"/>
        </w:rPr>
        <w:t xml:space="preserve"> y</w:t>
      </w:r>
      <w:r w:rsidR="00D00DFF">
        <w:rPr>
          <w:rFonts w:ascii="Times New Roman" w:hAnsi="Times New Roman" w:cs="Times New Roman"/>
          <w:sz w:val="24"/>
          <w:szCs w:val="24"/>
        </w:rPr>
        <w:t xml:space="preserve"> se</w:t>
      </w:r>
      <w:r>
        <w:rPr>
          <w:rFonts w:ascii="Times New Roman" w:hAnsi="Times New Roman" w:cs="Times New Roman"/>
          <w:sz w:val="24"/>
          <w:szCs w:val="24"/>
        </w:rPr>
        <w:t xml:space="preserve"> fija el siguiente cronograma.</w:t>
      </w:r>
    </w:p>
    <w:p w14:paraId="67DA3AA3" w14:textId="77777777" w:rsidR="003428A0" w:rsidRDefault="003428A0" w:rsidP="003428A0">
      <w:pPr>
        <w:jc w:val="center"/>
        <w:rPr>
          <w:rFonts w:ascii="Times New Roman" w:hAnsi="Times New Roman" w:cs="Times New Roman"/>
          <w:sz w:val="24"/>
          <w:szCs w:val="24"/>
        </w:rPr>
      </w:pPr>
    </w:p>
    <w:p w14:paraId="3A0878D3" w14:textId="15E0E748" w:rsidR="003428A0" w:rsidRDefault="003428A0" w:rsidP="003428A0">
      <w:pPr>
        <w:jc w:val="both"/>
        <w:rPr>
          <w:rFonts w:ascii="Times New Roman" w:hAnsi="Times New Roman" w:cs="Times New Roman"/>
          <w:sz w:val="24"/>
          <w:szCs w:val="24"/>
        </w:rPr>
      </w:pPr>
      <w:r>
        <w:rPr>
          <w:rFonts w:ascii="Times New Roman" w:hAnsi="Times New Roman" w:cs="Times New Roman"/>
          <w:b/>
          <w:sz w:val="24"/>
          <w:szCs w:val="24"/>
        </w:rPr>
        <w:t xml:space="preserve">EL PROGRAMA </w:t>
      </w:r>
      <w:r w:rsidR="00D00DFF">
        <w:rPr>
          <w:rFonts w:ascii="Times New Roman" w:hAnsi="Times New Roman" w:cs="Times New Roman"/>
          <w:b/>
          <w:sz w:val="24"/>
          <w:szCs w:val="24"/>
        </w:rPr>
        <w:t xml:space="preserve">MAESTRÍA </w:t>
      </w:r>
      <w:r w:rsidRPr="00F509C9">
        <w:rPr>
          <w:rFonts w:ascii="Times New Roman" w:hAnsi="Times New Roman" w:cs="Times New Roman"/>
          <w:b/>
          <w:sz w:val="24"/>
          <w:szCs w:val="24"/>
        </w:rPr>
        <w:t>EN FILOSOFÍA</w:t>
      </w:r>
      <w:r>
        <w:rPr>
          <w:rFonts w:ascii="Times New Roman" w:hAnsi="Times New Roman" w:cs="Times New Roman"/>
          <w:b/>
          <w:sz w:val="24"/>
          <w:szCs w:val="24"/>
        </w:rPr>
        <w:t xml:space="preserve"> </w:t>
      </w:r>
      <w:r w:rsidRPr="0030191B">
        <w:rPr>
          <w:rFonts w:ascii="Times New Roman" w:hAnsi="Times New Roman" w:cs="Times New Roman"/>
          <w:b/>
          <w:sz w:val="24"/>
          <w:szCs w:val="24"/>
        </w:rPr>
        <w:t>DE LA FACULTAD DE ARTES Y HUMANIDADES,</w:t>
      </w:r>
      <w:r>
        <w:rPr>
          <w:rFonts w:ascii="Times New Roman" w:hAnsi="Times New Roman" w:cs="Times New Roman"/>
          <w:sz w:val="24"/>
          <w:szCs w:val="24"/>
        </w:rPr>
        <w:t xml:space="preserve"> en uso de sus facultades legales y estatutarias, especialmente las que confiere el capítulo I, artículo 129, del Acuerdo 34, acta 25 del 08 de noviembre de 2019 del Consejo Superior, y</w:t>
      </w:r>
    </w:p>
    <w:p w14:paraId="721008EC" w14:textId="77777777" w:rsidR="003428A0" w:rsidRDefault="003428A0" w:rsidP="003428A0">
      <w:pPr>
        <w:jc w:val="center"/>
        <w:rPr>
          <w:rFonts w:ascii="Times New Roman" w:hAnsi="Times New Roman" w:cs="Times New Roman"/>
          <w:b/>
          <w:sz w:val="24"/>
          <w:szCs w:val="24"/>
        </w:rPr>
      </w:pPr>
      <w:r w:rsidRPr="0030191B">
        <w:rPr>
          <w:rFonts w:ascii="Times New Roman" w:hAnsi="Times New Roman" w:cs="Times New Roman"/>
          <w:b/>
          <w:sz w:val="24"/>
          <w:szCs w:val="24"/>
        </w:rPr>
        <w:t>CONSIDERANDO</w:t>
      </w:r>
    </w:p>
    <w:p w14:paraId="6C333081" w14:textId="77777777" w:rsidR="003428A0" w:rsidRDefault="003428A0" w:rsidP="003428A0">
      <w:pPr>
        <w:jc w:val="both"/>
        <w:rPr>
          <w:rFonts w:ascii="Times New Roman" w:hAnsi="Times New Roman" w:cs="Times New Roman"/>
          <w:sz w:val="24"/>
          <w:szCs w:val="24"/>
        </w:rPr>
      </w:pPr>
      <w:r w:rsidRPr="00F643EB">
        <w:rPr>
          <w:rFonts w:ascii="Times New Roman" w:hAnsi="Times New Roman" w:cs="Times New Roman"/>
          <w:sz w:val="24"/>
          <w:szCs w:val="24"/>
        </w:rPr>
        <w:t>La Ley 30 de 1992 “</w:t>
      </w:r>
      <w:r w:rsidRPr="00F643EB">
        <w:rPr>
          <w:rFonts w:ascii="Times New Roman" w:hAnsi="Times New Roman" w:cs="Times New Roman"/>
          <w:i/>
          <w:sz w:val="24"/>
          <w:szCs w:val="24"/>
        </w:rPr>
        <w:t>por la cual se organiza el servicio público de la Educación Superior”,</w:t>
      </w:r>
      <w:r w:rsidRPr="00F643EB">
        <w:rPr>
          <w:rFonts w:ascii="Times New Roman" w:hAnsi="Times New Roman" w:cs="Times New Roman"/>
          <w:sz w:val="24"/>
          <w:szCs w:val="24"/>
        </w:rPr>
        <w:t xml:space="preserve"> en el literal b</w:t>
      </w:r>
      <w:r>
        <w:rPr>
          <w:rFonts w:ascii="Times New Roman" w:hAnsi="Times New Roman" w:cs="Times New Roman"/>
          <w:sz w:val="24"/>
          <w:szCs w:val="24"/>
        </w:rPr>
        <w:t>)</w:t>
      </w:r>
      <w:r w:rsidRPr="00F643EB">
        <w:rPr>
          <w:rFonts w:ascii="Times New Roman" w:hAnsi="Times New Roman" w:cs="Times New Roman"/>
          <w:sz w:val="24"/>
          <w:szCs w:val="24"/>
        </w:rPr>
        <w:t xml:space="preserve"> del artículo 29 preceptúa que la autonomía de las instituciones universitarias estará determinada por su campo de acción y de acuerdo con esta ley en la designación de sus autoridades académicas y administrativas</w:t>
      </w:r>
      <w:r>
        <w:rPr>
          <w:rFonts w:ascii="Times New Roman" w:hAnsi="Times New Roman" w:cs="Times New Roman"/>
          <w:sz w:val="24"/>
          <w:szCs w:val="24"/>
        </w:rPr>
        <w:t>.</w:t>
      </w:r>
    </w:p>
    <w:p w14:paraId="7015658F" w14:textId="77777777" w:rsidR="00D00DFF" w:rsidRDefault="00D00DFF" w:rsidP="003428A0">
      <w:pPr>
        <w:jc w:val="both"/>
        <w:rPr>
          <w:rFonts w:ascii="Times New Roman" w:hAnsi="Times New Roman" w:cs="Times New Roman"/>
          <w:sz w:val="24"/>
          <w:szCs w:val="24"/>
        </w:rPr>
      </w:pPr>
    </w:p>
    <w:p w14:paraId="02D8BEED" w14:textId="77777777" w:rsidR="003428A0" w:rsidRDefault="003428A0" w:rsidP="003428A0">
      <w:pPr>
        <w:jc w:val="both"/>
        <w:rPr>
          <w:rFonts w:ascii="Times New Roman" w:hAnsi="Times New Roman" w:cs="Times New Roman"/>
          <w:sz w:val="24"/>
          <w:szCs w:val="24"/>
        </w:rPr>
      </w:pPr>
      <w:r>
        <w:rPr>
          <w:rFonts w:ascii="Times New Roman" w:hAnsi="Times New Roman" w:cs="Times New Roman"/>
          <w:sz w:val="24"/>
          <w:szCs w:val="24"/>
        </w:rPr>
        <w:t>Que de igual manera en su artículo 128 establece que en todas las instituciones de educación superior, se promoverán prácticas democráticas para el aprendizaje de los principios y valores de la participación ciudadana.</w:t>
      </w:r>
    </w:p>
    <w:p w14:paraId="7FE605D2" w14:textId="77777777" w:rsidR="00D00DFF" w:rsidRDefault="00D00DFF" w:rsidP="003428A0">
      <w:pPr>
        <w:jc w:val="both"/>
        <w:rPr>
          <w:rFonts w:ascii="Times New Roman" w:hAnsi="Times New Roman" w:cs="Times New Roman"/>
          <w:sz w:val="24"/>
          <w:szCs w:val="24"/>
        </w:rPr>
      </w:pPr>
    </w:p>
    <w:p w14:paraId="50213987" w14:textId="77777777" w:rsidR="003428A0" w:rsidRDefault="003428A0" w:rsidP="003428A0">
      <w:pPr>
        <w:jc w:val="both"/>
        <w:rPr>
          <w:rFonts w:ascii="Times New Roman" w:hAnsi="Times New Roman" w:cs="Times New Roman"/>
          <w:sz w:val="24"/>
          <w:szCs w:val="24"/>
        </w:rPr>
      </w:pPr>
      <w:r>
        <w:rPr>
          <w:rFonts w:ascii="Times New Roman" w:hAnsi="Times New Roman" w:cs="Times New Roman"/>
          <w:sz w:val="24"/>
          <w:szCs w:val="24"/>
        </w:rPr>
        <w:t xml:space="preserve">Que el </w:t>
      </w:r>
      <w:r w:rsidRPr="001E4885">
        <w:rPr>
          <w:rFonts w:ascii="Times New Roman" w:hAnsi="Times New Roman" w:cs="Times New Roman"/>
          <w:sz w:val="24"/>
          <w:szCs w:val="24"/>
        </w:rPr>
        <w:t>Acuerdo 047 de 2017</w:t>
      </w:r>
      <w:r>
        <w:rPr>
          <w:rFonts w:ascii="Times New Roman" w:hAnsi="Times New Roman" w:cs="Times New Roman"/>
          <w:sz w:val="24"/>
          <w:szCs w:val="24"/>
        </w:rPr>
        <w:t xml:space="preserve"> </w:t>
      </w:r>
      <w:r>
        <w:rPr>
          <w:rFonts w:ascii="Times New Roman" w:hAnsi="Times New Roman" w:cs="Times New Roman"/>
          <w:sz w:val="24"/>
          <w:szCs w:val="24"/>
        </w:rPr>
        <w:tab/>
        <w:t>“</w:t>
      </w:r>
      <w:r w:rsidRPr="005C72EC">
        <w:rPr>
          <w:rFonts w:ascii="Times New Roman" w:hAnsi="Times New Roman" w:cs="Times New Roman"/>
          <w:i/>
          <w:sz w:val="24"/>
          <w:szCs w:val="24"/>
        </w:rPr>
        <w:t>por medio del cual se expide el Estatuto General de la Universidad de Caldas”,</w:t>
      </w:r>
      <w:r>
        <w:rPr>
          <w:rFonts w:ascii="Times New Roman" w:hAnsi="Times New Roman" w:cs="Times New Roman"/>
          <w:sz w:val="24"/>
          <w:szCs w:val="24"/>
        </w:rPr>
        <w:t xml:space="preserve"> establece en su artículo 3 que</w:t>
      </w:r>
      <w:r w:rsidRPr="001E4885">
        <w:rPr>
          <w:rFonts w:ascii="Times New Roman" w:hAnsi="Times New Roman" w:cs="Times New Roman"/>
          <w:sz w:val="24"/>
          <w:szCs w:val="24"/>
        </w:rPr>
        <w:t>,</w:t>
      </w:r>
      <w:r>
        <w:rPr>
          <w:rFonts w:ascii="Times New Roman" w:hAnsi="Times New Roman" w:cs="Times New Roman"/>
          <w:sz w:val="24"/>
          <w:szCs w:val="24"/>
        </w:rPr>
        <w:t xml:space="preserve"> para el cumplimiento de su misión, todas las actuaciones de la institución, serán desarrolladas con base, entre otros, en la aplicación del principio de participación, según el cual la Universidad de Caldas respetará y garantizará el derecho a la participación de la comunidad universitaria en la toma de decisiones en asuntos de la vida institucional.</w:t>
      </w:r>
    </w:p>
    <w:p w14:paraId="367A58A1" w14:textId="77777777" w:rsidR="00D00DFF" w:rsidRDefault="00D00DFF" w:rsidP="003428A0">
      <w:pPr>
        <w:jc w:val="both"/>
        <w:rPr>
          <w:rFonts w:ascii="Times New Roman" w:hAnsi="Times New Roman" w:cs="Times New Roman"/>
          <w:sz w:val="24"/>
          <w:szCs w:val="24"/>
        </w:rPr>
      </w:pPr>
    </w:p>
    <w:p w14:paraId="25A8C910" w14:textId="77777777" w:rsidR="003428A0" w:rsidRDefault="003428A0" w:rsidP="003428A0">
      <w:pPr>
        <w:jc w:val="both"/>
        <w:rPr>
          <w:rFonts w:ascii="Times New Roman" w:hAnsi="Times New Roman" w:cs="Times New Roman"/>
          <w:sz w:val="24"/>
          <w:szCs w:val="24"/>
        </w:rPr>
      </w:pPr>
      <w:r>
        <w:rPr>
          <w:rFonts w:ascii="Times New Roman" w:hAnsi="Times New Roman" w:cs="Times New Roman"/>
          <w:sz w:val="24"/>
          <w:szCs w:val="24"/>
        </w:rPr>
        <w:t>Que el Estatuto Electoral de la Universidad de Caldas, modificado por el Acuerdo 34, acta 25 del 08 de noviembre de 2019 del Consejo Superior, por el cual se adiciona un título al Acuerdo 49 de 2018 – Estatuto Electoral, en su capítulo I, artículo 129 establece: “</w:t>
      </w:r>
      <w:r w:rsidRPr="0073024E">
        <w:rPr>
          <w:rFonts w:ascii="Times New Roman" w:hAnsi="Times New Roman" w:cs="Times New Roman"/>
          <w:i/>
          <w:sz w:val="24"/>
          <w:szCs w:val="24"/>
        </w:rPr>
        <w:t>L</w:t>
      </w:r>
      <w:r w:rsidRPr="005C72EC">
        <w:rPr>
          <w:rFonts w:ascii="Times New Roman" w:hAnsi="Times New Roman" w:cs="Times New Roman"/>
          <w:i/>
          <w:sz w:val="24"/>
          <w:szCs w:val="24"/>
        </w:rPr>
        <w:t>a Convocatoria para la elección de los</w:t>
      </w:r>
      <w:r>
        <w:rPr>
          <w:rFonts w:ascii="Times New Roman" w:hAnsi="Times New Roman" w:cs="Times New Roman"/>
          <w:i/>
          <w:sz w:val="24"/>
          <w:szCs w:val="24"/>
        </w:rPr>
        <w:t xml:space="preserve"> representantes de los estudiantes y graduados ante los comités de currículos, será realizada por el director de programa respectivo”, </w:t>
      </w:r>
      <w:r w:rsidRPr="00C571AA">
        <w:rPr>
          <w:rFonts w:ascii="Times New Roman" w:hAnsi="Times New Roman" w:cs="Times New Roman"/>
          <w:sz w:val="24"/>
          <w:szCs w:val="24"/>
        </w:rPr>
        <w:t>esto aplica para programas de pregrado y posgrado.</w:t>
      </w:r>
    </w:p>
    <w:p w14:paraId="0EA6DE66" w14:textId="77777777" w:rsidR="00D00DFF" w:rsidRPr="00C571AA" w:rsidRDefault="00D00DFF" w:rsidP="003428A0">
      <w:pPr>
        <w:jc w:val="both"/>
        <w:rPr>
          <w:rFonts w:ascii="Times New Roman" w:hAnsi="Times New Roman" w:cs="Times New Roman"/>
          <w:sz w:val="24"/>
          <w:szCs w:val="24"/>
        </w:rPr>
      </w:pPr>
    </w:p>
    <w:p w14:paraId="57362D33" w14:textId="77777777" w:rsidR="003428A0" w:rsidRDefault="003428A0" w:rsidP="003428A0">
      <w:pPr>
        <w:jc w:val="both"/>
        <w:rPr>
          <w:rFonts w:ascii="Times New Roman" w:hAnsi="Times New Roman" w:cs="Times New Roman"/>
          <w:i/>
          <w:sz w:val="24"/>
          <w:szCs w:val="24"/>
        </w:rPr>
      </w:pPr>
      <w:r w:rsidRPr="00F643EB">
        <w:rPr>
          <w:rFonts w:ascii="Times New Roman" w:hAnsi="Times New Roman" w:cs="Times New Roman"/>
          <w:sz w:val="24"/>
          <w:szCs w:val="24"/>
        </w:rPr>
        <w:t>Considerando lo mencionado,</w:t>
      </w:r>
      <w:r>
        <w:rPr>
          <w:rFonts w:ascii="Times New Roman" w:hAnsi="Times New Roman" w:cs="Times New Roman"/>
          <w:sz w:val="24"/>
          <w:szCs w:val="24"/>
        </w:rPr>
        <w:t xml:space="preserve"> según el artículo 131 del Acuerdo 34 de 2019,</w:t>
      </w:r>
      <w:r w:rsidRPr="00F643EB">
        <w:rPr>
          <w:rFonts w:ascii="Times New Roman" w:hAnsi="Times New Roman" w:cs="Times New Roman"/>
          <w:sz w:val="24"/>
          <w:szCs w:val="24"/>
        </w:rPr>
        <w:t xml:space="preserve"> </w:t>
      </w:r>
      <w:r>
        <w:rPr>
          <w:rFonts w:ascii="Times New Roman" w:hAnsi="Times New Roman" w:cs="Times New Roman"/>
          <w:sz w:val="24"/>
          <w:szCs w:val="24"/>
        </w:rPr>
        <w:t xml:space="preserve">se hace </w:t>
      </w:r>
      <w:r w:rsidRPr="00F643EB">
        <w:rPr>
          <w:rFonts w:ascii="Times New Roman" w:hAnsi="Times New Roman" w:cs="Times New Roman"/>
          <w:sz w:val="24"/>
          <w:szCs w:val="24"/>
        </w:rPr>
        <w:t>necesario convocar públicamente a todas las personas</w:t>
      </w:r>
      <w:r>
        <w:rPr>
          <w:rFonts w:ascii="Times New Roman" w:hAnsi="Times New Roman" w:cs="Times New Roman"/>
          <w:sz w:val="24"/>
          <w:szCs w:val="24"/>
        </w:rPr>
        <w:t xml:space="preserve"> que consideren cumplir con los requisitos establecidos en el Acuerdo 33 de 2019 del Consejo Superior, artículo 1: “</w:t>
      </w:r>
      <w:r w:rsidRPr="00C571AA">
        <w:rPr>
          <w:rFonts w:ascii="Times New Roman" w:hAnsi="Times New Roman" w:cs="Times New Roman"/>
          <w:i/>
          <w:sz w:val="24"/>
          <w:szCs w:val="24"/>
        </w:rPr>
        <w:t xml:space="preserve">estudiantes que hayan cursado al </w:t>
      </w:r>
      <w:r w:rsidRPr="00C571AA">
        <w:rPr>
          <w:rFonts w:ascii="Times New Roman" w:hAnsi="Times New Roman" w:cs="Times New Roman"/>
          <w:i/>
          <w:sz w:val="24"/>
          <w:szCs w:val="24"/>
        </w:rPr>
        <w:lastRenderedPageBreak/>
        <w:t>menos el 40% de los créditos obligatorios del programa y que tengan un promedio acumulado igual o superior al percentil 70 del programa</w:t>
      </w:r>
      <w:r>
        <w:rPr>
          <w:rFonts w:ascii="Times New Roman" w:hAnsi="Times New Roman" w:cs="Times New Roman"/>
          <w:i/>
          <w:sz w:val="24"/>
          <w:szCs w:val="24"/>
        </w:rPr>
        <w:t>”</w:t>
      </w:r>
      <w:r w:rsidRPr="00C571AA">
        <w:rPr>
          <w:rFonts w:ascii="Times New Roman" w:hAnsi="Times New Roman" w:cs="Times New Roman"/>
          <w:i/>
          <w:sz w:val="24"/>
          <w:szCs w:val="24"/>
        </w:rPr>
        <w:t xml:space="preserve"> </w:t>
      </w:r>
      <w:r w:rsidRPr="00C571AA">
        <w:rPr>
          <w:rFonts w:ascii="Times New Roman" w:hAnsi="Times New Roman" w:cs="Times New Roman"/>
          <w:sz w:val="24"/>
          <w:szCs w:val="24"/>
        </w:rPr>
        <w:t>y</w:t>
      </w:r>
      <w:r>
        <w:rPr>
          <w:rFonts w:ascii="Times New Roman" w:hAnsi="Times New Roman" w:cs="Times New Roman"/>
          <w:i/>
          <w:sz w:val="24"/>
          <w:szCs w:val="24"/>
        </w:rPr>
        <w:t xml:space="preserve"> </w:t>
      </w:r>
      <w:r w:rsidRPr="00C571AA">
        <w:rPr>
          <w:rFonts w:ascii="Times New Roman" w:hAnsi="Times New Roman" w:cs="Times New Roman"/>
          <w:sz w:val="24"/>
          <w:szCs w:val="24"/>
        </w:rPr>
        <w:t>para los graduados</w:t>
      </w:r>
      <w:r>
        <w:rPr>
          <w:rFonts w:ascii="Times New Roman" w:hAnsi="Times New Roman" w:cs="Times New Roman"/>
          <w:sz w:val="24"/>
          <w:szCs w:val="24"/>
        </w:rPr>
        <w:t xml:space="preserve"> que “… </w:t>
      </w:r>
      <w:r w:rsidRPr="00C571AA">
        <w:rPr>
          <w:rFonts w:ascii="Times New Roman" w:hAnsi="Times New Roman" w:cs="Times New Roman"/>
          <w:i/>
          <w:sz w:val="24"/>
          <w:szCs w:val="24"/>
        </w:rPr>
        <w:t>no ostente relación laboral alguna con la Universidad</w:t>
      </w:r>
      <w:r>
        <w:rPr>
          <w:rFonts w:ascii="Times New Roman" w:hAnsi="Times New Roman" w:cs="Times New Roman"/>
          <w:sz w:val="24"/>
          <w:szCs w:val="24"/>
        </w:rPr>
        <w:t xml:space="preserve"> </w:t>
      </w:r>
      <w:r>
        <w:rPr>
          <w:rFonts w:ascii="Times New Roman" w:hAnsi="Times New Roman" w:cs="Times New Roman"/>
          <w:i/>
          <w:sz w:val="24"/>
          <w:szCs w:val="24"/>
        </w:rPr>
        <w:t>”</w:t>
      </w:r>
    </w:p>
    <w:p w14:paraId="6AAC9A25" w14:textId="77777777" w:rsidR="003428A0" w:rsidRDefault="003428A0" w:rsidP="003428A0">
      <w:pPr>
        <w:jc w:val="both"/>
        <w:rPr>
          <w:rFonts w:ascii="Times New Roman" w:hAnsi="Times New Roman" w:cs="Times New Roman"/>
          <w:sz w:val="24"/>
          <w:szCs w:val="24"/>
        </w:rPr>
      </w:pPr>
    </w:p>
    <w:p w14:paraId="5470D4D1" w14:textId="20C049E8" w:rsidR="003428A0" w:rsidRDefault="003428A0" w:rsidP="003428A0">
      <w:pPr>
        <w:jc w:val="both"/>
        <w:rPr>
          <w:rFonts w:ascii="Times New Roman" w:hAnsi="Times New Roman" w:cs="Times New Roman"/>
          <w:i/>
          <w:sz w:val="24"/>
          <w:szCs w:val="24"/>
        </w:rPr>
      </w:pPr>
      <w:r>
        <w:rPr>
          <w:rFonts w:ascii="Times New Roman" w:hAnsi="Times New Roman" w:cs="Times New Roman"/>
          <w:sz w:val="24"/>
          <w:szCs w:val="24"/>
        </w:rPr>
        <w:t>Que el capítulo III artículo 139 del Acuerdo 34 de 2019 del Consejo Superior establece: “</w:t>
      </w:r>
      <w:r w:rsidRPr="00F776D7">
        <w:rPr>
          <w:rFonts w:ascii="Times New Roman" w:hAnsi="Times New Roman" w:cs="Times New Roman"/>
          <w:i/>
          <w:sz w:val="24"/>
          <w:szCs w:val="24"/>
        </w:rPr>
        <w:t xml:space="preserve">la postulación para ser </w:t>
      </w:r>
      <w:r>
        <w:rPr>
          <w:rFonts w:ascii="Times New Roman" w:hAnsi="Times New Roman" w:cs="Times New Roman"/>
          <w:i/>
          <w:sz w:val="24"/>
          <w:szCs w:val="24"/>
        </w:rPr>
        <w:t xml:space="preserve">representante de los estudiantes, se hará ante el director de programa, en los términos establecidos en el calendario del proceso, mediante la presentación del formato dispuesto para el efecto, debidamente diligenciado y suscrito por el candidato.  </w:t>
      </w:r>
    </w:p>
    <w:p w14:paraId="07A14739" w14:textId="77777777" w:rsidR="003428A0" w:rsidRPr="00141485" w:rsidRDefault="003428A0" w:rsidP="003428A0">
      <w:pPr>
        <w:jc w:val="both"/>
        <w:rPr>
          <w:rFonts w:ascii="Times New Roman" w:hAnsi="Times New Roman" w:cs="Times New Roman"/>
          <w:i/>
          <w:sz w:val="24"/>
          <w:szCs w:val="24"/>
        </w:rPr>
      </w:pPr>
      <w:r w:rsidRPr="00141485">
        <w:rPr>
          <w:rFonts w:ascii="Times New Roman" w:hAnsi="Times New Roman" w:cs="Times New Roman"/>
          <w:i/>
          <w:sz w:val="24"/>
          <w:szCs w:val="24"/>
        </w:rPr>
        <w:t>La postulación para ser representante de los graduados ante los comités de currículo, se hará sin formalidades en la sesión de graduados citados por el director de programa para realizar la elección respectiva</w:t>
      </w:r>
      <w:r>
        <w:rPr>
          <w:rFonts w:ascii="Times New Roman" w:hAnsi="Times New Roman" w:cs="Times New Roman"/>
          <w:i/>
          <w:sz w:val="24"/>
          <w:szCs w:val="24"/>
        </w:rPr>
        <w:t>”</w:t>
      </w:r>
      <w:r w:rsidRPr="00141485">
        <w:rPr>
          <w:rFonts w:ascii="Times New Roman" w:hAnsi="Times New Roman" w:cs="Times New Roman"/>
          <w:i/>
          <w:sz w:val="24"/>
          <w:szCs w:val="24"/>
        </w:rPr>
        <w:t>.</w:t>
      </w:r>
    </w:p>
    <w:p w14:paraId="0BE011F7" w14:textId="77777777" w:rsidR="00B844FB" w:rsidRDefault="00B844FB" w:rsidP="003428A0">
      <w:pPr>
        <w:jc w:val="both"/>
        <w:rPr>
          <w:rFonts w:ascii="Times New Roman" w:hAnsi="Times New Roman" w:cs="Times New Roman"/>
          <w:sz w:val="24"/>
          <w:szCs w:val="24"/>
        </w:rPr>
      </w:pPr>
    </w:p>
    <w:p w14:paraId="5135FB65" w14:textId="06D7BB70" w:rsidR="003428A0" w:rsidRDefault="003428A0" w:rsidP="003428A0">
      <w:pPr>
        <w:jc w:val="both"/>
        <w:rPr>
          <w:rFonts w:ascii="Times New Roman" w:hAnsi="Times New Roman" w:cs="Times New Roman"/>
          <w:sz w:val="24"/>
          <w:szCs w:val="24"/>
        </w:rPr>
      </w:pPr>
      <w:r w:rsidRPr="00F643EB">
        <w:rPr>
          <w:rFonts w:ascii="Times New Roman" w:hAnsi="Times New Roman" w:cs="Times New Roman"/>
          <w:sz w:val="24"/>
          <w:szCs w:val="24"/>
        </w:rPr>
        <w:t>Así, para garantizar el debido proceso, es necesario fijar dentro del presente acto administrativo,</w:t>
      </w:r>
      <w:r w:rsidR="00B844FB">
        <w:rPr>
          <w:rFonts w:ascii="Times New Roman" w:hAnsi="Times New Roman" w:cs="Times New Roman"/>
          <w:sz w:val="24"/>
          <w:szCs w:val="24"/>
        </w:rPr>
        <w:t xml:space="preserve"> el cronograma para el proceso de elección para los representantes de los estudiantes y graduados ante el comité  de currículo de pregrado y posgrado de la Facultad de Artes y Humanidades.</w:t>
      </w:r>
    </w:p>
    <w:p w14:paraId="204764C6" w14:textId="77777777" w:rsidR="00B844FB" w:rsidRDefault="00B844FB" w:rsidP="003428A0">
      <w:pPr>
        <w:jc w:val="both"/>
        <w:rPr>
          <w:rFonts w:ascii="Times New Roman" w:hAnsi="Times New Roman" w:cs="Times New Roman"/>
          <w:sz w:val="24"/>
          <w:szCs w:val="24"/>
        </w:rPr>
      </w:pPr>
    </w:p>
    <w:p w14:paraId="1EFA398B" w14:textId="77777777" w:rsidR="003428A0" w:rsidRPr="00F643EB" w:rsidRDefault="003428A0" w:rsidP="003428A0">
      <w:pPr>
        <w:jc w:val="both"/>
        <w:rPr>
          <w:rFonts w:ascii="Times New Roman" w:hAnsi="Times New Roman" w:cs="Times New Roman"/>
          <w:b/>
          <w:sz w:val="24"/>
          <w:szCs w:val="24"/>
        </w:rPr>
      </w:pPr>
      <w:r w:rsidRPr="00F643EB">
        <w:rPr>
          <w:rFonts w:ascii="Times New Roman" w:hAnsi="Times New Roman" w:cs="Times New Roman"/>
          <w:sz w:val="24"/>
          <w:szCs w:val="24"/>
        </w:rPr>
        <w:t>En mérito de lo expuesto,</w:t>
      </w:r>
    </w:p>
    <w:p w14:paraId="007E59E6" w14:textId="77777777" w:rsidR="003428A0" w:rsidRDefault="003428A0" w:rsidP="003428A0">
      <w:pPr>
        <w:jc w:val="center"/>
        <w:rPr>
          <w:rFonts w:ascii="Times New Roman" w:hAnsi="Times New Roman" w:cs="Times New Roman"/>
          <w:b/>
          <w:sz w:val="24"/>
          <w:szCs w:val="24"/>
        </w:rPr>
      </w:pPr>
    </w:p>
    <w:p w14:paraId="0A4B7C36" w14:textId="77777777" w:rsidR="003428A0" w:rsidRDefault="003428A0" w:rsidP="003428A0">
      <w:pPr>
        <w:jc w:val="center"/>
        <w:rPr>
          <w:rFonts w:ascii="Times New Roman" w:hAnsi="Times New Roman" w:cs="Times New Roman"/>
          <w:b/>
          <w:sz w:val="24"/>
          <w:szCs w:val="24"/>
        </w:rPr>
      </w:pPr>
      <w:r w:rsidRPr="00751854">
        <w:rPr>
          <w:rFonts w:ascii="Times New Roman" w:hAnsi="Times New Roman" w:cs="Times New Roman"/>
          <w:b/>
          <w:sz w:val="24"/>
          <w:szCs w:val="24"/>
        </w:rPr>
        <w:t>ACUERDA</w:t>
      </w:r>
    </w:p>
    <w:p w14:paraId="3C74BD4C" w14:textId="77777777" w:rsidR="00B844FB" w:rsidRDefault="00B844FB" w:rsidP="003428A0">
      <w:pPr>
        <w:jc w:val="center"/>
        <w:rPr>
          <w:rFonts w:ascii="Times New Roman" w:hAnsi="Times New Roman" w:cs="Times New Roman"/>
          <w:b/>
          <w:sz w:val="24"/>
          <w:szCs w:val="24"/>
        </w:rPr>
      </w:pPr>
    </w:p>
    <w:p w14:paraId="0CE8EB2E" w14:textId="74B486D0" w:rsidR="003428A0" w:rsidRDefault="003428A0" w:rsidP="003428A0">
      <w:pPr>
        <w:jc w:val="both"/>
        <w:rPr>
          <w:rFonts w:ascii="Times New Roman" w:hAnsi="Times New Roman" w:cs="Times New Roman"/>
          <w:sz w:val="24"/>
          <w:szCs w:val="24"/>
        </w:rPr>
      </w:pPr>
      <w:r w:rsidRPr="00751854">
        <w:rPr>
          <w:rFonts w:ascii="Times New Roman" w:hAnsi="Times New Roman" w:cs="Times New Roman"/>
          <w:b/>
          <w:sz w:val="24"/>
          <w:szCs w:val="24"/>
        </w:rPr>
        <w:t>ARTÍCULO PRIMERO:</w:t>
      </w:r>
      <w:r w:rsidRPr="00751854">
        <w:rPr>
          <w:rFonts w:ascii="Times New Roman" w:hAnsi="Times New Roman" w:cs="Times New Roman"/>
          <w:sz w:val="24"/>
          <w:szCs w:val="24"/>
        </w:rPr>
        <w:t xml:space="preserve"> </w:t>
      </w:r>
      <w:r>
        <w:rPr>
          <w:rFonts w:ascii="Times New Roman" w:hAnsi="Times New Roman" w:cs="Times New Roman"/>
          <w:sz w:val="24"/>
          <w:szCs w:val="24"/>
        </w:rPr>
        <w:t>Con</w:t>
      </w:r>
      <w:r w:rsidRPr="001E4885">
        <w:rPr>
          <w:rFonts w:ascii="Times New Roman" w:hAnsi="Times New Roman" w:cs="Times New Roman"/>
          <w:sz w:val="24"/>
          <w:szCs w:val="24"/>
        </w:rPr>
        <w:t>voca</w:t>
      </w:r>
      <w:r>
        <w:rPr>
          <w:rFonts w:ascii="Times New Roman" w:hAnsi="Times New Roman" w:cs="Times New Roman"/>
          <w:sz w:val="24"/>
          <w:szCs w:val="24"/>
        </w:rPr>
        <w:t>r</w:t>
      </w:r>
      <w:r w:rsidRPr="001E4885">
        <w:rPr>
          <w:rFonts w:ascii="Times New Roman" w:hAnsi="Times New Roman" w:cs="Times New Roman"/>
          <w:sz w:val="24"/>
          <w:szCs w:val="24"/>
        </w:rPr>
        <w:t xml:space="preserve"> públicamente a todas las personas que aspiren </w:t>
      </w:r>
      <w:r>
        <w:rPr>
          <w:rFonts w:ascii="Times New Roman" w:hAnsi="Times New Roman" w:cs="Times New Roman"/>
          <w:sz w:val="24"/>
          <w:szCs w:val="24"/>
        </w:rPr>
        <w:t xml:space="preserve">a </w:t>
      </w:r>
      <w:r w:rsidRPr="001E4885">
        <w:rPr>
          <w:rFonts w:ascii="Times New Roman" w:hAnsi="Times New Roman" w:cs="Times New Roman"/>
          <w:sz w:val="24"/>
          <w:szCs w:val="24"/>
        </w:rPr>
        <w:t>ocupar</w:t>
      </w:r>
      <w:r>
        <w:rPr>
          <w:rFonts w:ascii="Times New Roman" w:hAnsi="Times New Roman" w:cs="Times New Roman"/>
          <w:sz w:val="24"/>
          <w:szCs w:val="24"/>
        </w:rPr>
        <w:t xml:space="preserve"> la representación de estudiantes </w:t>
      </w:r>
      <w:r w:rsidR="00C32554">
        <w:rPr>
          <w:rFonts w:ascii="Times New Roman" w:hAnsi="Times New Roman" w:cs="Times New Roman"/>
          <w:sz w:val="24"/>
          <w:szCs w:val="24"/>
        </w:rPr>
        <w:t xml:space="preserve">y graduados </w:t>
      </w:r>
      <w:r>
        <w:rPr>
          <w:rFonts w:ascii="Times New Roman" w:hAnsi="Times New Roman" w:cs="Times New Roman"/>
          <w:sz w:val="24"/>
          <w:szCs w:val="24"/>
        </w:rPr>
        <w:t xml:space="preserve">ante el comité de currículo del programa </w:t>
      </w:r>
      <w:r w:rsidR="00C32554">
        <w:rPr>
          <w:rFonts w:ascii="Times New Roman" w:hAnsi="Times New Roman" w:cs="Times New Roman"/>
          <w:sz w:val="24"/>
          <w:szCs w:val="24"/>
        </w:rPr>
        <w:t xml:space="preserve">Maestría </w:t>
      </w:r>
      <w:r>
        <w:rPr>
          <w:rFonts w:ascii="Times New Roman" w:hAnsi="Times New Roman" w:cs="Times New Roman"/>
          <w:sz w:val="24"/>
          <w:szCs w:val="24"/>
        </w:rPr>
        <w:t>e</w:t>
      </w:r>
      <w:r w:rsidRPr="00F509C9">
        <w:rPr>
          <w:rFonts w:ascii="Times New Roman" w:hAnsi="Times New Roman" w:cs="Times New Roman"/>
          <w:sz w:val="24"/>
          <w:szCs w:val="24"/>
        </w:rPr>
        <w:t>n Filosofía</w:t>
      </w:r>
      <w:r>
        <w:rPr>
          <w:rFonts w:ascii="Times New Roman" w:hAnsi="Times New Roman" w:cs="Times New Roman"/>
          <w:sz w:val="24"/>
          <w:szCs w:val="24"/>
        </w:rPr>
        <w:t xml:space="preserve"> </w:t>
      </w:r>
    </w:p>
    <w:p w14:paraId="5E92EE3B" w14:textId="3960BEAF" w:rsidR="003428A0" w:rsidRDefault="003428A0" w:rsidP="003428A0">
      <w:pPr>
        <w:jc w:val="both"/>
        <w:rPr>
          <w:rFonts w:ascii="Times New Roman" w:hAnsi="Times New Roman" w:cs="Times New Roman"/>
          <w:sz w:val="24"/>
          <w:szCs w:val="24"/>
        </w:rPr>
      </w:pPr>
      <w:r w:rsidRPr="00751854">
        <w:rPr>
          <w:rFonts w:ascii="Times New Roman" w:hAnsi="Times New Roman" w:cs="Times New Roman"/>
          <w:b/>
          <w:sz w:val="24"/>
          <w:szCs w:val="24"/>
        </w:rPr>
        <w:t>ARTÍCULO SEGUNDO</w:t>
      </w:r>
      <w:r w:rsidRPr="00751854">
        <w:rPr>
          <w:rFonts w:ascii="Times New Roman" w:hAnsi="Times New Roman" w:cs="Times New Roman"/>
          <w:sz w:val="24"/>
          <w:szCs w:val="24"/>
        </w:rPr>
        <w:t>: El presente proceso público de designación de</w:t>
      </w:r>
      <w:r>
        <w:rPr>
          <w:rFonts w:ascii="Times New Roman" w:hAnsi="Times New Roman" w:cs="Times New Roman"/>
          <w:sz w:val="24"/>
          <w:szCs w:val="24"/>
        </w:rPr>
        <w:t xml:space="preserve"> representante de estudiantes ante los comités de currículo del programa </w:t>
      </w:r>
      <w:r w:rsidR="00C32554">
        <w:rPr>
          <w:rFonts w:ascii="Times New Roman" w:hAnsi="Times New Roman" w:cs="Times New Roman"/>
          <w:sz w:val="24"/>
          <w:szCs w:val="24"/>
        </w:rPr>
        <w:t xml:space="preserve">Maestría </w:t>
      </w:r>
      <w:r w:rsidRPr="00F509C9">
        <w:rPr>
          <w:rFonts w:ascii="Times New Roman" w:hAnsi="Times New Roman" w:cs="Times New Roman"/>
          <w:sz w:val="24"/>
          <w:szCs w:val="24"/>
        </w:rPr>
        <w:t>en Filosofía</w:t>
      </w:r>
      <w:r>
        <w:rPr>
          <w:rFonts w:ascii="Times New Roman" w:hAnsi="Times New Roman" w:cs="Times New Roman"/>
          <w:sz w:val="24"/>
          <w:szCs w:val="24"/>
        </w:rPr>
        <w:t xml:space="preserve"> de la Facultad de Artes y Humanidades de la</w:t>
      </w:r>
      <w:r w:rsidRPr="00751854">
        <w:rPr>
          <w:rFonts w:ascii="Times New Roman" w:hAnsi="Times New Roman" w:cs="Times New Roman"/>
          <w:sz w:val="24"/>
          <w:szCs w:val="24"/>
        </w:rPr>
        <w:t xml:space="preserve"> Universidad de Caldas</w:t>
      </w:r>
      <w:r>
        <w:rPr>
          <w:rFonts w:ascii="Times New Roman" w:hAnsi="Times New Roman" w:cs="Times New Roman"/>
          <w:sz w:val="24"/>
          <w:szCs w:val="24"/>
        </w:rPr>
        <w:t>,</w:t>
      </w:r>
      <w:r w:rsidRPr="00751854">
        <w:rPr>
          <w:rFonts w:ascii="Times New Roman" w:hAnsi="Times New Roman" w:cs="Times New Roman"/>
          <w:sz w:val="24"/>
          <w:szCs w:val="24"/>
        </w:rPr>
        <w:t xml:space="preserve"> se desarrollará conforme a</w:t>
      </w:r>
      <w:r>
        <w:rPr>
          <w:rFonts w:ascii="Times New Roman" w:hAnsi="Times New Roman" w:cs="Times New Roman"/>
          <w:sz w:val="24"/>
          <w:szCs w:val="24"/>
        </w:rPr>
        <w:t>l siguiente cronograma</w:t>
      </w:r>
      <w:r w:rsidRPr="00751854">
        <w:rPr>
          <w:rFonts w:ascii="Times New Roman" w:hAnsi="Times New Roman" w:cs="Times New Roman"/>
          <w:sz w:val="24"/>
          <w:szCs w:val="24"/>
        </w:rPr>
        <w:t>:</w:t>
      </w:r>
    </w:p>
    <w:p w14:paraId="4F8021BB" w14:textId="77777777" w:rsidR="00C32554" w:rsidRDefault="00C32554" w:rsidP="003428A0">
      <w:pPr>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72"/>
        <w:gridCol w:w="4536"/>
        <w:gridCol w:w="1842"/>
      </w:tblGrid>
      <w:tr w:rsidR="003428A0" w:rsidRPr="007E576F" w14:paraId="329B8F3E" w14:textId="77777777" w:rsidTr="008E7FD2">
        <w:trPr>
          <w:trHeight w:val="59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A8A3A9" w14:textId="7CAD1F0D" w:rsidR="003428A0" w:rsidRPr="007E576F" w:rsidRDefault="003428A0" w:rsidP="008E7FD2">
            <w:pPr>
              <w:spacing w:line="240" w:lineRule="auto"/>
              <w:jc w:val="center"/>
              <w:rPr>
                <w:rFonts w:ascii="Times New Roman" w:eastAsia="Times New Roman" w:hAnsi="Times New Roman" w:cs="Times New Roman"/>
                <w:sz w:val="24"/>
                <w:szCs w:val="24"/>
                <w:lang w:eastAsia="es-CO"/>
              </w:rPr>
            </w:pPr>
            <w:r w:rsidRPr="007E576F">
              <w:rPr>
                <w:rFonts w:ascii="Times New Roman" w:eastAsia="Times New Roman" w:hAnsi="Times New Roman" w:cs="Times New Roman"/>
                <w:b/>
                <w:bCs/>
                <w:color w:val="000000"/>
                <w:sz w:val="24"/>
                <w:szCs w:val="24"/>
                <w:lang w:eastAsia="es-CO"/>
              </w:rPr>
              <w:t>Cronograma</w:t>
            </w:r>
          </w:p>
        </w:tc>
      </w:tr>
      <w:tr w:rsidR="003428A0" w:rsidRPr="007E576F" w14:paraId="0D86B7C3" w14:textId="77777777" w:rsidTr="008E7FD2">
        <w:trPr>
          <w:trHeight w:val="607"/>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D31950" w14:textId="77777777" w:rsidR="003428A0" w:rsidRPr="007E576F" w:rsidRDefault="003428A0" w:rsidP="00BA2F35">
            <w:pPr>
              <w:spacing w:line="240" w:lineRule="auto"/>
              <w:jc w:val="center"/>
              <w:rPr>
                <w:rFonts w:ascii="Times New Roman" w:eastAsia="Times New Roman" w:hAnsi="Times New Roman" w:cs="Times New Roman"/>
                <w:sz w:val="24"/>
                <w:szCs w:val="24"/>
                <w:lang w:eastAsia="es-CO"/>
              </w:rPr>
            </w:pPr>
            <w:r w:rsidRPr="007E576F">
              <w:rPr>
                <w:rFonts w:ascii="Times New Roman" w:eastAsia="Times New Roman" w:hAnsi="Times New Roman" w:cs="Times New Roman"/>
                <w:b/>
                <w:bCs/>
                <w:color w:val="000000"/>
                <w:sz w:val="24"/>
                <w:szCs w:val="24"/>
                <w:lang w:eastAsia="es-CO"/>
              </w:rPr>
              <w:t>Ítem</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7ED919" w14:textId="77777777" w:rsidR="003428A0" w:rsidRPr="007E576F" w:rsidRDefault="003428A0" w:rsidP="00BA2F35">
            <w:pPr>
              <w:spacing w:line="240" w:lineRule="auto"/>
              <w:jc w:val="center"/>
              <w:rPr>
                <w:rFonts w:ascii="Times New Roman" w:eastAsia="Times New Roman" w:hAnsi="Times New Roman" w:cs="Times New Roman"/>
                <w:sz w:val="24"/>
                <w:szCs w:val="24"/>
                <w:lang w:eastAsia="es-CO"/>
              </w:rPr>
            </w:pPr>
            <w:r w:rsidRPr="007E576F">
              <w:rPr>
                <w:rFonts w:ascii="Times New Roman" w:eastAsia="Times New Roman" w:hAnsi="Times New Roman" w:cs="Times New Roman"/>
                <w:b/>
                <w:bCs/>
                <w:color w:val="000000"/>
                <w:sz w:val="24"/>
                <w:szCs w:val="24"/>
                <w:lang w:eastAsia="es-CO"/>
              </w:rPr>
              <w:t>Actividad</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F47DB1" w14:textId="060E5166" w:rsidR="003428A0" w:rsidRPr="007E576F" w:rsidRDefault="008E7FD2" w:rsidP="008E7FD2">
            <w:pPr>
              <w:spacing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b/>
                <w:bCs/>
                <w:color w:val="000000"/>
                <w:sz w:val="24"/>
                <w:szCs w:val="24"/>
                <w:lang w:eastAsia="es-CO"/>
              </w:rPr>
              <w:t>Fecha</w:t>
            </w:r>
          </w:p>
        </w:tc>
      </w:tr>
      <w:tr w:rsidR="003428A0" w:rsidRPr="007E576F" w14:paraId="1CA5F90A" w14:textId="77777777" w:rsidTr="008E7FD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459C2" w14:textId="77777777" w:rsidR="003428A0" w:rsidRDefault="003428A0" w:rsidP="003428A0">
            <w:pPr>
              <w:pStyle w:val="NormalWeb"/>
              <w:numPr>
                <w:ilvl w:val="0"/>
                <w:numId w:val="1"/>
              </w:numPr>
              <w:spacing w:before="0" w:beforeAutospacing="0" w:after="0" w:afterAutospacing="0"/>
              <w:ind w:left="313" w:hanging="313"/>
              <w:textAlignment w:val="baseline"/>
              <w:rPr>
                <w:color w:val="000000"/>
              </w:rPr>
            </w:pPr>
            <w:r>
              <w:rPr>
                <w:color w:val="000000"/>
              </w:rPr>
              <w:t>Convocatoria – Dirección de programa</w:t>
            </w:r>
          </w:p>
          <w:p w14:paraId="4D341781" w14:textId="77777777" w:rsidR="003428A0" w:rsidRDefault="003428A0" w:rsidP="00BA2F35"/>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69A42" w14:textId="77777777" w:rsidR="003428A0" w:rsidRDefault="003428A0" w:rsidP="00BA2F35">
            <w:pPr>
              <w:pStyle w:val="NormalWeb"/>
              <w:spacing w:before="0" w:beforeAutospacing="0" w:after="0" w:afterAutospacing="0"/>
            </w:pPr>
            <w:r>
              <w:rPr>
                <w:color w:val="000000"/>
              </w:rPr>
              <w:t>La convocatoria será realizada a través de la publicación en página web de la institución y correo electrónico (art. 131 Acuerdo 34 de 2019)</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08D37A" w14:textId="5DB99AB0" w:rsidR="003428A0" w:rsidRDefault="000D2B4F" w:rsidP="000D2B4F">
            <w:pPr>
              <w:pStyle w:val="NormalWeb"/>
              <w:spacing w:before="0" w:beforeAutospacing="0" w:after="0" w:afterAutospacing="0"/>
              <w:jc w:val="center"/>
            </w:pPr>
            <w:r>
              <w:rPr>
                <w:color w:val="000000"/>
              </w:rPr>
              <w:t xml:space="preserve">Mayo 27 </w:t>
            </w:r>
            <w:r w:rsidR="003428A0">
              <w:rPr>
                <w:color w:val="000000"/>
              </w:rPr>
              <w:t xml:space="preserve">al </w:t>
            </w:r>
            <w:r>
              <w:rPr>
                <w:color w:val="000000"/>
              </w:rPr>
              <w:t>junio 3</w:t>
            </w:r>
          </w:p>
        </w:tc>
      </w:tr>
      <w:tr w:rsidR="003428A0" w:rsidRPr="007E576F" w14:paraId="5B4F3D5D" w14:textId="77777777" w:rsidTr="008E7FD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FC914" w14:textId="77777777" w:rsidR="003428A0" w:rsidRDefault="003428A0" w:rsidP="003428A0">
            <w:pPr>
              <w:pStyle w:val="NormalWeb"/>
              <w:numPr>
                <w:ilvl w:val="0"/>
                <w:numId w:val="1"/>
              </w:numPr>
              <w:spacing w:before="0" w:beforeAutospacing="0" w:after="0" w:afterAutospacing="0"/>
              <w:ind w:left="313" w:hanging="284"/>
              <w:textAlignment w:val="baseline"/>
              <w:rPr>
                <w:color w:val="000000"/>
              </w:rPr>
            </w:pPr>
            <w:r>
              <w:rPr>
                <w:color w:val="000000"/>
              </w:rPr>
              <w:t>Inscripción de candidatos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1D2F0" w14:textId="77777777" w:rsidR="003428A0" w:rsidRDefault="003428A0" w:rsidP="00BA2F35">
            <w:pPr>
              <w:pStyle w:val="NormalWeb"/>
              <w:spacing w:before="0" w:beforeAutospacing="0" w:after="0" w:afterAutospacing="0"/>
            </w:pPr>
            <w:r>
              <w:rPr>
                <w:color w:val="000000"/>
              </w:rPr>
              <w:t xml:space="preserve">Inscripción de los aspirantes en la dirección de programa, de 7:45 a.m. a 11:45 a.m. y de 1:45 p.m. a 5:45 p.m., con el formato </w:t>
            </w:r>
            <w:r>
              <w:rPr>
                <w:color w:val="000000"/>
              </w:rPr>
              <w:lastRenderedPageBreak/>
              <w:t>dispuesto para tal fin, debidamente diligenciado y suscrito por el candidato.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6636C0" w14:textId="48773812" w:rsidR="003428A0" w:rsidRDefault="00772420" w:rsidP="00BA2F35">
            <w:pPr>
              <w:pStyle w:val="NormalWeb"/>
              <w:spacing w:before="0" w:beforeAutospacing="0" w:after="0" w:afterAutospacing="0"/>
              <w:jc w:val="center"/>
            </w:pPr>
            <w:r>
              <w:rPr>
                <w:color w:val="000000"/>
              </w:rPr>
              <w:lastRenderedPageBreak/>
              <w:t>Junio 4 y 5</w:t>
            </w:r>
          </w:p>
        </w:tc>
      </w:tr>
      <w:tr w:rsidR="003428A0" w:rsidRPr="007E576F" w14:paraId="204AD1DF" w14:textId="77777777" w:rsidTr="008E7FD2">
        <w:trPr>
          <w:trHeight w:val="1691"/>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1FBEB" w14:textId="77777777" w:rsidR="003428A0" w:rsidRDefault="003428A0" w:rsidP="003428A0">
            <w:pPr>
              <w:pStyle w:val="NormalWeb"/>
              <w:numPr>
                <w:ilvl w:val="0"/>
                <w:numId w:val="1"/>
              </w:numPr>
              <w:spacing w:before="0" w:beforeAutospacing="0" w:after="0" w:afterAutospacing="0"/>
              <w:ind w:left="313" w:hanging="313"/>
              <w:textAlignment w:val="baseline"/>
              <w:rPr>
                <w:color w:val="000000"/>
              </w:rPr>
            </w:pPr>
            <w:r>
              <w:rPr>
                <w:color w:val="000000"/>
              </w:rPr>
              <w:t>Verificación de requisitos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A25C3" w14:textId="77777777" w:rsidR="003428A0" w:rsidRDefault="003428A0" w:rsidP="00BA2F35">
            <w:pPr>
              <w:pStyle w:val="NormalWeb"/>
              <w:spacing w:before="0" w:beforeAutospacing="0" w:after="0" w:afterAutospacing="0"/>
            </w:pPr>
            <w:r>
              <w:rPr>
                <w:color w:val="000000"/>
              </w:rPr>
              <w:t>Verificación por parte de la dirección de programa (art. 140 Acuerdo 34 de 2019) de cada uno de los aspirantes inscritos.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6776F1" w14:textId="70B2CC73" w:rsidR="003428A0" w:rsidRDefault="00772420" w:rsidP="00BA2F35">
            <w:pPr>
              <w:pStyle w:val="NormalWeb"/>
              <w:spacing w:before="0" w:beforeAutospacing="0" w:after="0" w:afterAutospacing="0"/>
              <w:jc w:val="center"/>
            </w:pPr>
            <w:r>
              <w:rPr>
                <w:color w:val="000000"/>
              </w:rPr>
              <w:t>Junio 6</w:t>
            </w:r>
            <w:r w:rsidR="003428A0">
              <w:rPr>
                <w:color w:val="000000"/>
              </w:rPr>
              <w:t xml:space="preserve"> </w:t>
            </w:r>
          </w:p>
        </w:tc>
      </w:tr>
      <w:tr w:rsidR="003428A0" w:rsidRPr="007E576F" w14:paraId="2045F6BD" w14:textId="77777777" w:rsidTr="008E7FD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21513" w14:textId="77777777" w:rsidR="003428A0" w:rsidRDefault="003428A0" w:rsidP="003428A0">
            <w:pPr>
              <w:pStyle w:val="NormalWeb"/>
              <w:numPr>
                <w:ilvl w:val="0"/>
                <w:numId w:val="1"/>
              </w:numPr>
              <w:spacing w:before="0" w:beforeAutospacing="0" w:after="0" w:afterAutospacing="0"/>
              <w:ind w:left="313" w:hanging="313"/>
              <w:textAlignment w:val="baseline"/>
              <w:rPr>
                <w:color w:val="000000"/>
              </w:rPr>
            </w:pPr>
            <w:r>
              <w:rPr>
                <w:color w:val="000000"/>
              </w:rPr>
              <w:t>Campaña Electoral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F7B87" w14:textId="77777777" w:rsidR="003428A0" w:rsidRDefault="003428A0" w:rsidP="00BA2F35">
            <w:pPr>
              <w:pStyle w:val="NormalWeb"/>
              <w:spacing w:before="0" w:beforeAutospacing="0" w:after="0" w:afterAutospacing="0"/>
            </w:pPr>
            <w:r>
              <w:rPr>
                <w:color w:val="000000"/>
              </w:rPr>
              <w:t>Lo establecido en el titulo 3 del Estatuto Electoral.</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2CD2C" w14:textId="22A06D59" w:rsidR="003428A0" w:rsidRDefault="00772420" w:rsidP="00BA2F35">
            <w:pPr>
              <w:pStyle w:val="NormalWeb"/>
              <w:spacing w:before="0" w:beforeAutospacing="0" w:after="0" w:afterAutospacing="0"/>
              <w:jc w:val="center"/>
            </w:pPr>
            <w:r>
              <w:rPr>
                <w:color w:val="000000"/>
              </w:rPr>
              <w:t>Junio 7 - 8</w:t>
            </w:r>
          </w:p>
        </w:tc>
      </w:tr>
      <w:tr w:rsidR="003428A0" w:rsidRPr="007E576F" w14:paraId="44A9ADA1" w14:textId="77777777" w:rsidTr="008E7FD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77DC3" w14:textId="77777777" w:rsidR="003428A0" w:rsidRDefault="003428A0" w:rsidP="003428A0">
            <w:pPr>
              <w:pStyle w:val="NormalWeb"/>
              <w:numPr>
                <w:ilvl w:val="0"/>
                <w:numId w:val="1"/>
              </w:numPr>
              <w:spacing w:before="0" w:beforeAutospacing="0" w:after="0" w:afterAutospacing="0"/>
              <w:ind w:left="313" w:hanging="313"/>
              <w:textAlignment w:val="baseline"/>
              <w:rPr>
                <w:color w:val="000000"/>
              </w:rPr>
            </w:pPr>
            <w:r>
              <w:rPr>
                <w:color w:val="000000"/>
              </w:rPr>
              <w:t>Votación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07829" w14:textId="77777777" w:rsidR="003428A0" w:rsidRDefault="003428A0" w:rsidP="00BA2F35">
            <w:pPr>
              <w:pStyle w:val="NormalWeb"/>
              <w:spacing w:before="0" w:beforeAutospacing="0" w:after="0" w:afterAutospacing="0"/>
            </w:pPr>
            <w:r>
              <w:rPr>
                <w:color w:val="000000"/>
              </w:rPr>
              <w:t>Según lo señalado en el capítulo 5 artículo 144 del Acuerdo 34 de 2019</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E79F7" w14:textId="49819607" w:rsidR="003428A0" w:rsidRDefault="00772420" w:rsidP="00BA2F35">
            <w:pPr>
              <w:pStyle w:val="NormalWeb"/>
              <w:spacing w:before="0" w:beforeAutospacing="0" w:after="0" w:afterAutospacing="0"/>
              <w:jc w:val="center"/>
            </w:pPr>
            <w:r>
              <w:rPr>
                <w:color w:val="000000"/>
              </w:rPr>
              <w:t>Junio 11</w:t>
            </w:r>
          </w:p>
        </w:tc>
      </w:tr>
      <w:tr w:rsidR="003428A0" w:rsidRPr="007E576F" w14:paraId="0A3334FB" w14:textId="77777777" w:rsidTr="008E7FD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6DC78" w14:textId="77777777" w:rsidR="003428A0" w:rsidRDefault="003428A0" w:rsidP="003428A0">
            <w:pPr>
              <w:pStyle w:val="NormalWeb"/>
              <w:numPr>
                <w:ilvl w:val="0"/>
                <w:numId w:val="2"/>
              </w:numPr>
              <w:spacing w:before="0" w:beforeAutospacing="0" w:after="0" w:afterAutospacing="0"/>
              <w:ind w:left="313" w:hanging="313"/>
              <w:textAlignment w:val="baseline"/>
              <w:rPr>
                <w:color w:val="000000"/>
              </w:rPr>
            </w:pPr>
            <w:r>
              <w:rPr>
                <w:color w:val="000000"/>
              </w:rPr>
              <w:t>Acto administrativo de Publicación de elegidos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4BF69" w14:textId="77777777" w:rsidR="003428A0" w:rsidRDefault="003428A0" w:rsidP="00BA2F35">
            <w:pPr>
              <w:pStyle w:val="NormalWeb"/>
              <w:spacing w:before="0" w:beforeAutospacing="0" w:after="0" w:afterAutospacing="0"/>
            </w:pPr>
            <w:r>
              <w:rPr>
                <w:color w:val="000000"/>
              </w:rPr>
              <w:t>Dirección de programa  (Articulo 146 del Acuerdo 34 de 2019)</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FF47C" w14:textId="4C6F8DC6" w:rsidR="003428A0" w:rsidRDefault="00772420" w:rsidP="00BA2F35">
            <w:pPr>
              <w:pStyle w:val="NormalWeb"/>
              <w:spacing w:before="0" w:beforeAutospacing="0" w:after="0" w:afterAutospacing="0"/>
              <w:jc w:val="center"/>
            </w:pPr>
            <w:r>
              <w:rPr>
                <w:color w:val="000000"/>
              </w:rPr>
              <w:t>Junio 12</w:t>
            </w:r>
          </w:p>
        </w:tc>
      </w:tr>
      <w:tr w:rsidR="003428A0" w:rsidRPr="007E576F" w14:paraId="5E5ED7EA" w14:textId="77777777" w:rsidTr="008E7FD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4454B" w14:textId="77777777" w:rsidR="003428A0" w:rsidRDefault="003428A0" w:rsidP="003428A0">
            <w:pPr>
              <w:pStyle w:val="NormalWeb"/>
              <w:numPr>
                <w:ilvl w:val="0"/>
                <w:numId w:val="3"/>
              </w:numPr>
              <w:spacing w:before="0" w:beforeAutospacing="0" w:after="0" w:afterAutospacing="0"/>
              <w:ind w:left="313" w:hanging="313"/>
              <w:textAlignment w:val="baseline"/>
              <w:rPr>
                <w:color w:val="000000"/>
              </w:rPr>
            </w:pPr>
            <w:r>
              <w:rPr>
                <w:color w:val="000000"/>
              </w:rPr>
              <w:t>Recurso de Reposición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32C5C" w14:textId="77777777" w:rsidR="003428A0" w:rsidRDefault="003428A0" w:rsidP="00BA2F35">
            <w:pPr>
              <w:pStyle w:val="NormalWeb"/>
              <w:spacing w:before="0" w:beforeAutospacing="0" w:after="0" w:afterAutospacing="0"/>
            </w:pPr>
            <w:r>
              <w:rPr>
                <w:color w:val="000000"/>
              </w:rPr>
              <w:t>Dirección de programa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97E4C" w14:textId="2873D28F" w:rsidR="003428A0" w:rsidRDefault="00772420" w:rsidP="00BA2F35">
            <w:pPr>
              <w:pStyle w:val="NormalWeb"/>
              <w:spacing w:before="0" w:beforeAutospacing="0" w:after="0" w:afterAutospacing="0"/>
              <w:jc w:val="center"/>
            </w:pPr>
            <w:r>
              <w:rPr>
                <w:color w:val="000000"/>
              </w:rPr>
              <w:t>Junio 13-14</w:t>
            </w:r>
          </w:p>
        </w:tc>
      </w:tr>
      <w:tr w:rsidR="003428A0" w:rsidRPr="007E576F" w14:paraId="3338C457" w14:textId="77777777" w:rsidTr="008E7FD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E0F96" w14:textId="77777777" w:rsidR="003428A0" w:rsidRDefault="003428A0" w:rsidP="003428A0">
            <w:pPr>
              <w:pStyle w:val="NormalWeb"/>
              <w:numPr>
                <w:ilvl w:val="0"/>
                <w:numId w:val="3"/>
              </w:numPr>
              <w:spacing w:before="0" w:beforeAutospacing="0" w:after="0" w:afterAutospacing="0"/>
              <w:ind w:left="313" w:hanging="313"/>
              <w:textAlignment w:val="baseline"/>
              <w:rPr>
                <w:color w:val="000000"/>
              </w:rPr>
            </w:pPr>
            <w:r>
              <w:rPr>
                <w:color w:val="000000"/>
              </w:rPr>
              <w:t>Resolver recursos de Reposición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8E228" w14:textId="77777777" w:rsidR="003428A0" w:rsidRDefault="003428A0" w:rsidP="00BA2F35">
            <w:pPr>
              <w:pStyle w:val="NormalWeb"/>
              <w:spacing w:before="0" w:beforeAutospacing="0" w:after="0" w:afterAutospacing="0"/>
            </w:pPr>
            <w:r>
              <w:rPr>
                <w:color w:val="000000"/>
              </w:rPr>
              <w:t>Dirección de programa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8EB54" w14:textId="7BE15511" w:rsidR="003428A0" w:rsidRDefault="00772420" w:rsidP="00BA2F35">
            <w:pPr>
              <w:pStyle w:val="NormalWeb"/>
              <w:spacing w:before="0" w:beforeAutospacing="0" w:after="0" w:afterAutospacing="0"/>
              <w:jc w:val="center"/>
            </w:pPr>
            <w:r>
              <w:rPr>
                <w:color w:val="000000"/>
              </w:rPr>
              <w:t>Junio 17</w:t>
            </w:r>
          </w:p>
        </w:tc>
      </w:tr>
    </w:tbl>
    <w:p w14:paraId="23D11ABE" w14:textId="77777777" w:rsidR="003428A0" w:rsidRDefault="003428A0" w:rsidP="003428A0">
      <w:pPr>
        <w:jc w:val="both"/>
        <w:rPr>
          <w:rFonts w:ascii="Times New Roman" w:hAnsi="Times New Roman" w:cs="Times New Roman"/>
          <w:sz w:val="24"/>
          <w:szCs w:val="24"/>
        </w:rPr>
      </w:pPr>
    </w:p>
    <w:p w14:paraId="27FBBC66" w14:textId="77777777" w:rsidR="003428A0" w:rsidRDefault="003428A0" w:rsidP="003428A0">
      <w:pPr>
        <w:jc w:val="both"/>
        <w:rPr>
          <w:rFonts w:ascii="Times New Roman" w:hAnsi="Times New Roman" w:cs="Times New Roman"/>
          <w:sz w:val="24"/>
          <w:szCs w:val="24"/>
        </w:rPr>
      </w:pPr>
      <w:r w:rsidRPr="00751854">
        <w:rPr>
          <w:rFonts w:ascii="Times New Roman" w:hAnsi="Times New Roman" w:cs="Times New Roman"/>
          <w:b/>
          <w:sz w:val="24"/>
          <w:szCs w:val="24"/>
        </w:rPr>
        <w:t>ARTÍCULO TERCERO:</w:t>
      </w:r>
      <w:r w:rsidRPr="00751854">
        <w:rPr>
          <w:rFonts w:ascii="Times New Roman" w:hAnsi="Times New Roman" w:cs="Times New Roman"/>
          <w:sz w:val="24"/>
          <w:szCs w:val="24"/>
        </w:rPr>
        <w:t xml:space="preserve"> La comunicación oficial para todos los efectos será a través de la página web de la Universidad de Caldas</w:t>
      </w:r>
      <w:r>
        <w:rPr>
          <w:rFonts w:ascii="Times New Roman" w:hAnsi="Times New Roman" w:cs="Times New Roman"/>
          <w:sz w:val="24"/>
          <w:szCs w:val="24"/>
        </w:rPr>
        <w:t>, correo electrónico y los medios que consideren pertinentes</w:t>
      </w:r>
      <w:r w:rsidRPr="00751854">
        <w:rPr>
          <w:rFonts w:ascii="Times New Roman" w:hAnsi="Times New Roman" w:cs="Times New Roman"/>
          <w:sz w:val="24"/>
          <w:szCs w:val="24"/>
        </w:rPr>
        <w:t>.</w:t>
      </w:r>
    </w:p>
    <w:p w14:paraId="7F775291" w14:textId="77777777" w:rsidR="003428A0" w:rsidRDefault="003428A0" w:rsidP="003428A0">
      <w:pPr>
        <w:jc w:val="both"/>
        <w:rPr>
          <w:rFonts w:ascii="Times New Roman" w:hAnsi="Times New Roman" w:cs="Times New Roman"/>
          <w:sz w:val="24"/>
          <w:szCs w:val="24"/>
        </w:rPr>
      </w:pPr>
      <w:r>
        <w:rPr>
          <w:rFonts w:ascii="Times New Roman" w:hAnsi="Times New Roman" w:cs="Times New Roman"/>
          <w:b/>
          <w:sz w:val="24"/>
          <w:szCs w:val="24"/>
        </w:rPr>
        <w:t xml:space="preserve">ARTÍCULO CUARTO: </w:t>
      </w:r>
      <w:r w:rsidRPr="00751854">
        <w:rPr>
          <w:rFonts w:ascii="Times New Roman" w:hAnsi="Times New Roman" w:cs="Times New Roman"/>
          <w:sz w:val="24"/>
          <w:szCs w:val="24"/>
        </w:rPr>
        <w:t>El presente Acuerdo comenzará a regir a partir de su publicación.</w:t>
      </w:r>
    </w:p>
    <w:p w14:paraId="1FA789C0" w14:textId="77777777" w:rsidR="003428A0" w:rsidRDefault="003428A0" w:rsidP="003428A0">
      <w:pPr>
        <w:jc w:val="center"/>
        <w:rPr>
          <w:rFonts w:ascii="Times New Roman" w:hAnsi="Times New Roman" w:cs="Times New Roman"/>
          <w:b/>
          <w:sz w:val="24"/>
          <w:szCs w:val="24"/>
        </w:rPr>
      </w:pPr>
    </w:p>
    <w:p w14:paraId="795C5500" w14:textId="77777777" w:rsidR="003428A0" w:rsidRDefault="003428A0" w:rsidP="003428A0">
      <w:pPr>
        <w:jc w:val="center"/>
        <w:rPr>
          <w:rFonts w:ascii="Times New Roman" w:hAnsi="Times New Roman" w:cs="Times New Roman"/>
          <w:b/>
          <w:sz w:val="24"/>
          <w:szCs w:val="24"/>
        </w:rPr>
      </w:pPr>
      <w:r w:rsidRPr="00751854">
        <w:rPr>
          <w:rFonts w:ascii="Times New Roman" w:hAnsi="Times New Roman" w:cs="Times New Roman"/>
          <w:b/>
          <w:sz w:val="24"/>
          <w:szCs w:val="24"/>
        </w:rPr>
        <w:t>PUBLÍQUESE Y CÚMPLASE;</w:t>
      </w:r>
    </w:p>
    <w:p w14:paraId="774D3A02" w14:textId="342448B8" w:rsidR="00772420" w:rsidRPr="00751854" w:rsidRDefault="00772420" w:rsidP="003428A0">
      <w:pPr>
        <w:jc w:val="center"/>
        <w:rPr>
          <w:rFonts w:ascii="Times New Roman" w:hAnsi="Times New Roman" w:cs="Times New Roman"/>
          <w:b/>
          <w:sz w:val="24"/>
          <w:szCs w:val="24"/>
        </w:rPr>
      </w:pPr>
    </w:p>
    <w:p w14:paraId="6635E16D" w14:textId="3B1A3417" w:rsidR="003428A0" w:rsidRDefault="003428A0" w:rsidP="003428A0">
      <w:pPr>
        <w:jc w:val="both"/>
        <w:rPr>
          <w:rFonts w:ascii="Times New Roman" w:hAnsi="Times New Roman" w:cs="Times New Roman"/>
          <w:sz w:val="24"/>
          <w:szCs w:val="24"/>
        </w:rPr>
      </w:pPr>
      <w:r w:rsidRPr="00751854">
        <w:rPr>
          <w:rFonts w:ascii="Times New Roman" w:hAnsi="Times New Roman" w:cs="Times New Roman"/>
          <w:sz w:val="24"/>
          <w:szCs w:val="24"/>
        </w:rPr>
        <w:t>Dado en Manizales a los</w:t>
      </w:r>
      <w:r>
        <w:rPr>
          <w:rFonts w:ascii="Times New Roman" w:hAnsi="Times New Roman" w:cs="Times New Roman"/>
          <w:sz w:val="24"/>
          <w:szCs w:val="24"/>
        </w:rPr>
        <w:t xml:space="preserve"> </w:t>
      </w:r>
      <w:r w:rsidR="00772420">
        <w:rPr>
          <w:rFonts w:ascii="Times New Roman" w:hAnsi="Times New Roman" w:cs="Times New Roman"/>
          <w:sz w:val="24"/>
          <w:szCs w:val="24"/>
        </w:rPr>
        <w:t xml:space="preserve">diez </w:t>
      </w:r>
      <w:r>
        <w:rPr>
          <w:rFonts w:ascii="Times New Roman" w:hAnsi="Times New Roman" w:cs="Times New Roman"/>
          <w:sz w:val="24"/>
          <w:szCs w:val="24"/>
        </w:rPr>
        <w:t>(</w:t>
      </w:r>
      <w:r w:rsidR="00772420">
        <w:rPr>
          <w:rFonts w:ascii="Times New Roman" w:hAnsi="Times New Roman" w:cs="Times New Roman"/>
          <w:sz w:val="24"/>
          <w:szCs w:val="24"/>
        </w:rPr>
        <w:t>10</w:t>
      </w:r>
      <w:r>
        <w:rPr>
          <w:rFonts w:ascii="Times New Roman" w:hAnsi="Times New Roman" w:cs="Times New Roman"/>
          <w:sz w:val="24"/>
          <w:szCs w:val="24"/>
        </w:rPr>
        <w:t xml:space="preserve">) días del mes de </w:t>
      </w:r>
      <w:r w:rsidR="00772420">
        <w:rPr>
          <w:rFonts w:ascii="Times New Roman" w:hAnsi="Times New Roman" w:cs="Times New Roman"/>
          <w:sz w:val="24"/>
          <w:szCs w:val="24"/>
        </w:rPr>
        <w:t>mayo</w:t>
      </w:r>
      <w:r>
        <w:rPr>
          <w:rFonts w:ascii="Times New Roman" w:hAnsi="Times New Roman" w:cs="Times New Roman"/>
          <w:sz w:val="24"/>
          <w:szCs w:val="24"/>
        </w:rPr>
        <w:t xml:space="preserve"> de 2024</w:t>
      </w:r>
    </w:p>
    <w:p w14:paraId="3C15F953" w14:textId="77777777" w:rsidR="003428A0" w:rsidRDefault="003428A0" w:rsidP="003428A0">
      <w:pPr>
        <w:spacing w:line="0" w:lineRule="atLeast"/>
        <w:jc w:val="both"/>
        <w:rPr>
          <w:rFonts w:ascii="Times New Roman" w:hAnsi="Times New Roman" w:cs="Times New Roman"/>
          <w:b/>
          <w:sz w:val="24"/>
          <w:szCs w:val="24"/>
        </w:rPr>
      </w:pPr>
    </w:p>
    <w:p w14:paraId="320AC01E" w14:textId="77777777" w:rsidR="003428A0" w:rsidRDefault="003428A0" w:rsidP="003428A0">
      <w:pPr>
        <w:spacing w:line="0" w:lineRule="atLeast"/>
        <w:jc w:val="both"/>
        <w:rPr>
          <w:rFonts w:ascii="Times New Roman" w:hAnsi="Times New Roman" w:cs="Times New Roman"/>
          <w:b/>
          <w:sz w:val="24"/>
          <w:szCs w:val="24"/>
        </w:rPr>
      </w:pPr>
    </w:p>
    <w:p w14:paraId="61790601" w14:textId="77777777" w:rsidR="003428A0" w:rsidRDefault="003428A0" w:rsidP="003428A0">
      <w:pPr>
        <w:spacing w:line="0" w:lineRule="atLeast"/>
        <w:jc w:val="both"/>
        <w:rPr>
          <w:rFonts w:ascii="Times New Roman" w:hAnsi="Times New Roman" w:cs="Times New Roman"/>
          <w:b/>
          <w:sz w:val="24"/>
          <w:szCs w:val="24"/>
        </w:rPr>
      </w:pPr>
    </w:p>
    <w:p w14:paraId="7AE83CA9" w14:textId="30F49784" w:rsidR="003428A0" w:rsidRDefault="00772420" w:rsidP="003428A0">
      <w:pPr>
        <w:spacing w:line="0" w:lineRule="atLeast"/>
        <w:jc w:val="both"/>
        <w:rPr>
          <w:rFonts w:ascii="Times New Roman" w:hAnsi="Times New Roman" w:cs="Times New Roman"/>
          <w:b/>
          <w:sz w:val="24"/>
          <w:szCs w:val="24"/>
        </w:rPr>
      </w:pPr>
      <w:r>
        <w:rPr>
          <w:rFonts w:ascii="Times New Roman" w:hAnsi="Times New Roman" w:cs="Times New Roman"/>
          <w:b/>
          <w:noProof/>
          <w:sz w:val="24"/>
          <w:szCs w:val="24"/>
          <w:lang w:val="es-CO" w:eastAsia="es-CO"/>
        </w:rPr>
        <w:drawing>
          <wp:inline distT="0" distB="0" distL="0" distR="0" wp14:anchorId="32657873" wp14:editId="79CA90EA">
            <wp:extent cx="1905000" cy="466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Leonardo Cardenas 1.JPG"/>
                    <pic:cNvPicPr/>
                  </pic:nvPicPr>
                  <pic:blipFill>
                    <a:blip r:embed="rId8">
                      <a:extLst>
                        <a:ext uri="{28A0092B-C50C-407E-A947-70E740481C1C}">
                          <a14:useLocalDpi xmlns:a14="http://schemas.microsoft.com/office/drawing/2010/main" val="0"/>
                        </a:ext>
                      </a:extLst>
                    </a:blip>
                    <a:stretch>
                      <a:fillRect/>
                    </a:stretch>
                  </pic:blipFill>
                  <pic:spPr>
                    <a:xfrm>
                      <a:off x="0" y="0"/>
                      <a:ext cx="1905000" cy="466725"/>
                    </a:xfrm>
                    <a:prstGeom prst="rect">
                      <a:avLst/>
                    </a:prstGeom>
                  </pic:spPr>
                </pic:pic>
              </a:graphicData>
            </a:graphic>
          </wp:inline>
        </w:drawing>
      </w:r>
    </w:p>
    <w:p w14:paraId="3A6C199A" w14:textId="77777777" w:rsidR="003428A0" w:rsidRDefault="003428A0" w:rsidP="003428A0">
      <w:pPr>
        <w:spacing w:line="0" w:lineRule="atLeast"/>
        <w:jc w:val="both"/>
        <w:rPr>
          <w:rFonts w:ascii="Times New Roman" w:hAnsi="Times New Roman" w:cs="Times New Roman"/>
          <w:b/>
          <w:sz w:val="24"/>
          <w:szCs w:val="24"/>
        </w:rPr>
      </w:pPr>
    </w:p>
    <w:p w14:paraId="601F0CAC" w14:textId="77777777" w:rsidR="003428A0" w:rsidRPr="00BB784F" w:rsidRDefault="003428A0" w:rsidP="003428A0">
      <w:pPr>
        <w:spacing w:line="0" w:lineRule="atLeast"/>
        <w:jc w:val="both"/>
        <w:rPr>
          <w:rFonts w:ascii="Times New Roman" w:hAnsi="Times New Roman" w:cs="Times New Roman"/>
          <w:b/>
          <w:sz w:val="24"/>
          <w:szCs w:val="24"/>
        </w:rPr>
      </w:pPr>
      <w:r>
        <w:rPr>
          <w:rFonts w:ascii="Times New Roman" w:hAnsi="Times New Roman" w:cs="Times New Roman"/>
          <w:b/>
          <w:sz w:val="24"/>
          <w:szCs w:val="24"/>
        </w:rPr>
        <w:t>LEONARDO CÁRDENAS CASTAÑEDA</w:t>
      </w:r>
    </w:p>
    <w:p w14:paraId="2236199F" w14:textId="65CFF7A8" w:rsidR="003428A0" w:rsidRDefault="00883E88" w:rsidP="003428A0">
      <w:pPr>
        <w:spacing w:line="0" w:lineRule="atLeast"/>
        <w:jc w:val="both"/>
        <w:rPr>
          <w:rFonts w:ascii="Times New Roman" w:hAnsi="Times New Roman" w:cs="Times New Roman"/>
          <w:sz w:val="24"/>
          <w:szCs w:val="24"/>
        </w:rPr>
      </w:pPr>
      <w:r>
        <w:rPr>
          <w:rFonts w:ascii="Times New Roman" w:hAnsi="Times New Roman" w:cs="Times New Roman"/>
          <w:sz w:val="24"/>
          <w:szCs w:val="24"/>
        </w:rPr>
        <w:t>Director Maestría</w:t>
      </w:r>
      <w:r w:rsidR="003428A0">
        <w:rPr>
          <w:rFonts w:ascii="Times New Roman" w:hAnsi="Times New Roman" w:cs="Times New Roman"/>
          <w:sz w:val="24"/>
          <w:szCs w:val="24"/>
        </w:rPr>
        <w:t xml:space="preserve"> en Filosofía</w:t>
      </w:r>
    </w:p>
    <w:p w14:paraId="1081BB43" w14:textId="77777777" w:rsidR="003428A0" w:rsidRDefault="003428A0" w:rsidP="003428A0">
      <w:pPr>
        <w:spacing w:line="0" w:lineRule="atLeast"/>
        <w:jc w:val="both"/>
        <w:rPr>
          <w:rFonts w:ascii="Times New Roman" w:hAnsi="Times New Roman" w:cs="Times New Roman"/>
          <w:b/>
          <w:sz w:val="24"/>
          <w:szCs w:val="24"/>
        </w:rPr>
      </w:pPr>
      <w:r>
        <w:rPr>
          <w:rFonts w:ascii="Times New Roman" w:hAnsi="Times New Roman" w:cs="Times New Roman"/>
          <w:sz w:val="24"/>
          <w:szCs w:val="24"/>
        </w:rPr>
        <w:t>Facultad de Artes y Humanidades</w:t>
      </w:r>
      <w:r>
        <w:rPr>
          <w:rFonts w:ascii="Times New Roman" w:hAnsi="Times New Roman" w:cs="Times New Roman"/>
          <w:sz w:val="24"/>
          <w:szCs w:val="24"/>
        </w:rPr>
        <w:tab/>
      </w:r>
    </w:p>
    <w:p w14:paraId="5BF9AC4A" w14:textId="77777777" w:rsidR="003428A0" w:rsidRDefault="003428A0" w:rsidP="003428A0"/>
    <w:p w14:paraId="14538082" w14:textId="77777777" w:rsidR="003428A0" w:rsidRPr="007F7222" w:rsidRDefault="003428A0" w:rsidP="003428A0">
      <w:bookmarkStart w:id="0" w:name="_GoBack"/>
      <w:bookmarkEnd w:id="0"/>
    </w:p>
    <w:p w14:paraId="6275A4BC" w14:textId="77777777" w:rsidR="003428A0" w:rsidRDefault="003428A0" w:rsidP="003428A0"/>
    <w:p w14:paraId="563DB243" w14:textId="77777777" w:rsidR="003428A0" w:rsidRDefault="003428A0" w:rsidP="003428A0"/>
    <w:p w14:paraId="4B88EB78" w14:textId="1FE53DA3" w:rsidR="002C1F76" w:rsidRPr="00B01F7A" w:rsidRDefault="002C1F76" w:rsidP="00B01F7A"/>
    <w:sectPr w:rsidR="002C1F76" w:rsidRPr="00B01F7A" w:rsidSect="003428A0">
      <w:headerReference w:type="default" r:id="rId9"/>
      <w:footerReference w:type="default" r:id="rId10"/>
      <w:pgSz w:w="12240" w:h="15840" w:code="1"/>
      <w:pgMar w:top="1440" w:right="1440" w:bottom="1985"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DFE41" w14:textId="77777777" w:rsidR="001F627F" w:rsidRDefault="001F627F">
      <w:pPr>
        <w:spacing w:line="240" w:lineRule="auto"/>
      </w:pPr>
      <w:r>
        <w:separator/>
      </w:r>
    </w:p>
  </w:endnote>
  <w:endnote w:type="continuationSeparator" w:id="0">
    <w:p w14:paraId="561E2395" w14:textId="77777777" w:rsidR="001F627F" w:rsidRDefault="001F6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7FB82" w14:textId="25F8D301" w:rsidR="000D3C9D" w:rsidRDefault="002C1F76">
    <w:r>
      <w:rPr>
        <w:noProof/>
        <w:lang w:val="es-CO" w:eastAsia="es-CO"/>
      </w:rPr>
      <w:drawing>
        <wp:anchor distT="0" distB="0" distL="0" distR="0" simplePos="0" relativeHeight="251660288" behindDoc="1" locked="0" layoutInCell="1" hidden="0" allowOverlap="1" wp14:anchorId="55C39DE9" wp14:editId="3F65C862">
          <wp:simplePos x="0" y="0"/>
          <wp:positionH relativeFrom="margin">
            <wp:align>center</wp:align>
          </wp:positionH>
          <wp:positionV relativeFrom="page">
            <wp:posOffset>8495402</wp:posOffset>
          </wp:positionV>
          <wp:extent cx="7189950" cy="1099748"/>
          <wp:effectExtent l="0" t="0" r="0" b="5715"/>
          <wp:wrapNone/>
          <wp:docPr id="10089586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157" r="8157"/>
                  <a:stretch>
                    <a:fillRect/>
                  </a:stretch>
                </pic:blipFill>
                <pic:spPr>
                  <a:xfrm>
                    <a:off x="0" y="0"/>
                    <a:ext cx="7189950" cy="1099748"/>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B22FD" w14:textId="77777777" w:rsidR="001F627F" w:rsidRDefault="001F627F">
      <w:pPr>
        <w:spacing w:line="240" w:lineRule="auto"/>
      </w:pPr>
      <w:r>
        <w:separator/>
      </w:r>
    </w:p>
  </w:footnote>
  <w:footnote w:type="continuationSeparator" w:id="0">
    <w:p w14:paraId="15162D0C" w14:textId="77777777" w:rsidR="001F627F" w:rsidRDefault="001F62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DC7F2" w14:textId="77777777" w:rsidR="000D3C9D" w:rsidRDefault="00E95D4F">
    <w:r>
      <w:rPr>
        <w:noProof/>
        <w:lang w:val="es-CO" w:eastAsia="es-CO"/>
      </w:rPr>
      <w:drawing>
        <wp:anchor distT="0" distB="0" distL="0" distR="0" simplePos="0" relativeHeight="251658240" behindDoc="1" locked="0" layoutInCell="1" hidden="0" allowOverlap="1" wp14:anchorId="159B80BA" wp14:editId="09A62B67">
          <wp:simplePos x="0" y="0"/>
          <wp:positionH relativeFrom="page">
            <wp:posOffset>-6186</wp:posOffset>
          </wp:positionH>
          <wp:positionV relativeFrom="page">
            <wp:posOffset>-9522</wp:posOffset>
          </wp:positionV>
          <wp:extent cx="7570602" cy="102393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80" r="2680"/>
                  <a:stretch>
                    <a:fillRect/>
                  </a:stretch>
                </pic:blipFill>
                <pic:spPr>
                  <a:xfrm>
                    <a:off x="0" y="0"/>
                    <a:ext cx="7570602" cy="1023938"/>
                  </a:xfrm>
                  <a:prstGeom prst="rect">
                    <a:avLst/>
                  </a:prstGeom>
                  <a:ln/>
                </pic:spPr>
              </pic:pic>
            </a:graphicData>
          </a:graphic>
        </wp:anchor>
      </w:drawing>
    </w:r>
  </w:p>
  <w:p w14:paraId="399C557F" w14:textId="77777777" w:rsidR="000D3C9D" w:rsidRDefault="000D3C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E4491"/>
    <w:multiLevelType w:val="hybridMultilevel"/>
    <w:tmpl w:val="0C3A89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CAE2A1C"/>
    <w:multiLevelType w:val="hybridMultilevel"/>
    <w:tmpl w:val="BCBC2E0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A5160A"/>
    <w:multiLevelType w:val="hybridMultilevel"/>
    <w:tmpl w:val="AB6CE074"/>
    <w:lvl w:ilvl="0" w:tplc="0A62A364">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9D"/>
    <w:rsid w:val="000D2B4F"/>
    <w:rsid w:val="000D3C9D"/>
    <w:rsid w:val="001F627F"/>
    <w:rsid w:val="002C1F76"/>
    <w:rsid w:val="00310E9C"/>
    <w:rsid w:val="003428A0"/>
    <w:rsid w:val="0051775D"/>
    <w:rsid w:val="006E02A7"/>
    <w:rsid w:val="00763EA5"/>
    <w:rsid w:val="00772420"/>
    <w:rsid w:val="00883E88"/>
    <w:rsid w:val="008E7FD2"/>
    <w:rsid w:val="0091472E"/>
    <w:rsid w:val="009330B5"/>
    <w:rsid w:val="00A733B7"/>
    <w:rsid w:val="00B01F7A"/>
    <w:rsid w:val="00B844FB"/>
    <w:rsid w:val="00B92D43"/>
    <w:rsid w:val="00C32554"/>
    <w:rsid w:val="00D00DFF"/>
    <w:rsid w:val="00DF40A2"/>
    <w:rsid w:val="00E95D4F"/>
    <w:rsid w:val="00EA7A4F"/>
    <w:rsid w:val="00F24FD5"/>
    <w:rsid w:val="00FC1B11"/>
    <w:rsid w:val="00FC4B29"/>
    <w:rsid w:val="3A56E1F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8FAF6"/>
  <w15:docId w15:val="{ECFFAC6A-1503-674C-B506-4DA4F0D4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2C1F7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C1F76"/>
  </w:style>
  <w:style w:type="paragraph" w:styleId="Piedepgina">
    <w:name w:val="footer"/>
    <w:basedOn w:val="Normal"/>
    <w:link w:val="PiedepginaCar"/>
    <w:uiPriority w:val="99"/>
    <w:unhideWhenUsed/>
    <w:rsid w:val="002C1F7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C1F76"/>
  </w:style>
  <w:style w:type="paragraph" w:styleId="Textodeglobo">
    <w:name w:val="Balloon Text"/>
    <w:basedOn w:val="Normal"/>
    <w:link w:val="TextodegloboCar"/>
    <w:uiPriority w:val="99"/>
    <w:semiHidden/>
    <w:unhideWhenUsed/>
    <w:rsid w:val="00F24F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FD5"/>
    <w:rPr>
      <w:rFonts w:ascii="Segoe UI" w:hAnsi="Segoe UI" w:cs="Segoe UI"/>
      <w:sz w:val="18"/>
      <w:szCs w:val="18"/>
    </w:rPr>
  </w:style>
  <w:style w:type="paragraph" w:styleId="NormalWeb">
    <w:name w:val="Normal (Web)"/>
    <w:basedOn w:val="Normal"/>
    <w:uiPriority w:val="99"/>
    <w:unhideWhenUsed/>
    <w:rsid w:val="003428A0"/>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a3GSK5Eys0K7Ibj3Es7JK539Sg==">CgMxLjA4AHIhMWRxVU9nWVFwdTVfUE5ISVpSTHpPYUZPQXJVLVdxbjJY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3</Pages>
  <Words>845</Words>
  <Characters>4652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11</cp:revision>
  <cp:lastPrinted>2024-04-04T13:05:00Z</cp:lastPrinted>
  <dcterms:created xsi:type="dcterms:W3CDTF">2024-04-29T19:23:00Z</dcterms:created>
  <dcterms:modified xsi:type="dcterms:W3CDTF">2024-05-14T14:59:00Z</dcterms:modified>
</cp:coreProperties>
</file>